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B94" w:rsidRPr="006A7F74" w:rsidRDefault="00307B94" w:rsidP="00307B94">
      <w:pPr>
        <w:rPr>
          <w:rFonts w:ascii="Arial" w:hAnsi="Arial" w:cs="Arial"/>
          <w:b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>
        <w:rPr>
          <w:rFonts w:ascii="Arial" w:hAnsi="Arial" w:cs="Arial"/>
          <w:b/>
          <w:sz w:val="28"/>
          <w:szCs w:val="28"/>
        </w:rPr>
        <w:t>дисциплине ОП</w:t>
      </w:r>
      <w:r w:rsidRPr="00CF6B68">
        <w:rPr>
          <w:rFonts w:ascii="Arial" w:hAnsi="Arial" w:cs="Arial"/>
          <w:b/>
          <w:sz w:val="28"/>
          <w:szCs w:val="28"/>
        </w:rPr>
        <w:t>.0</w:t>
      </w:r>
      <w:r>
        <w:rPr>
          <w:rFonts w:ascii="Arial" w:hAnsi="Arial" w:cs="Arial"/>
          <w:b/>
          <w:sz w:val="28"/>
          <w:szCs w:val="28"/>
        </w:rPr>
        <w:t>3 «Технические измерения, допуски и посадки</w:t>
      </w:r>
      <w:r w:rsidRPr="00CF6B68">
        <w:rPr>
          <w:rFonts w:ascii="Arial" w:hAnsi="Arial" w:cs="Arial"/>
          <w:b/>
          <w:sz w:val="28"/>
          <w:szCs w:val="28"/>
        </w:rPr>
        <w:t>»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6A7F74">
        <w:rPr>
          <w:rFonts w:ascii="Arial" w:hAnsi="Arial" w:cs="Arial"/>
          <w:b/>
          <w:sz w:val="28"/>
          <w:szCs w:val="28"/>
        </w:rPr>
        <w:t xml:space="preserve">15.01.38 </w:t>
      </w:r>
      <w:r>
        <w:rPr>
          <w:rFonts w:ascii="Arial" w:hAnsi="Arial" w:cs="Arial"/>
          <w:b/>
          <w:sz w:val="28"/>
          <w:szCs w:val="28"/>
        </w:rPr>
        <w:t>«</w:t>
      </w:r>
      <w:r w:rsidRPr="006A7F74">
        <w:rPr>
          <w:rFonts w:ascii="Arial" w:hAnsi="Arial" w:cs="Arial"/>
          <w:b/>
          <w:sz w:val="28"/>
          <w:szCs w:val="28"/>
        </w:rPr>
        <w:t>Оператор-наладчик металлообрабатывающих станков</w:t>
      </w:r>
      <w:r>
        <w:rPr>
          <w:rFonts w:ascii="Arial" w:hAnsi="Arial" w:cs="Arial"/>
          <w:b/>
          <w:sz w:val="28"/>
          <w:szCs w:val="28"/>
        </w:rPr>
        <w:t>»</w:t>
      </w:r>
    </w:p>
    <w:p w:rsidR="009C685D" w:rsidRPr="009C685D" w:rsidRDefault="009C685D" w:rsidP="009C685D">
      <w:pPr>
        <w:spacing w:before="100" w:beforeAutospacing="1" w:after="240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color w:val="24292F"/>
          <w:sz w:val="21"/>
          <w:szCs w:val="21"/>
        </w:rPr>
        <w:t>Дисциплина ОП.03 «Технические измерения, допуски и посадки» — это фундамент для обеспечения точности и качества изготовления деталей. Для наладчика это не абстрактная теория, а ежедневная практика, связанная с настройкой станка, контролем продукции и пониманием того, как детали должны соединяться.</w:t>
      </w:r>
    </w:p>
    <w:p w:rsidR="009C685D" w:rsidRPr="009C685D" w:rsidRDefault="009C685D" w:rsidP="009C685D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9C685D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1: «Создание "Полевого журнала наладчика": аттестация измерительного инструмента»</w:t>
      </w:r>
    </w:p>
    <w:p w:rsidR="009C685D" w:rsidRPr="009C685D" w:rsidRDefault="009C685D" w:rsidP="009C685D">
      <w:pPr>
        <w:numPr>
          <w:ilvl w:val="0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9C685D">
        <w:rPr>
          <w:rFonts w:ascii="Helvetica" w:hAnsi="Helvetica" w:cs="Helvetica"/>
          <w:color w:val="24292F"/>
          <w:sz w:val="21"/>
          <w:szCs w:val="21"/>
        </w:rPr>
        <w:t> Основы технических измерений. Средства измерения и контроля.</w:t>
      </w:r>
    </w:p>
    <w:p w:rsidR="009C685D" w:rsidRPr="009C685D" w:rsidRDefault="009C685D" w:rsidP="009C685D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9C685D">
        <w:rPr>
          <w:rFonts w:ascii="Helvetica" w:hAnsi="Helvetica" w:cs="Helvetica"/>
          <w:color w:val="24292F"/>
          <w:sz w:val="21"/>
          <w:szCs w:val="21"/>
        </w:rPr>
        <w:t> Освоить практические навыки работы с основным мерительным инструментом, понять его возможности и погрешности.</w:t>
      </w:r>
    </w:p>
    <w:p w:rsidR="009C685D" w:rsidRPr="009C685D" w:rsidRDefault="009C685D" w:rsidP="009C685D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9C685D" w:rsidRPr="009C685D" w:rsidRDefault="009C685D" w:rsidP="009C685D">
      <w:pPr>
        <w:numPr>
          <w:ilvl w:val="1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color w:val="24292F"/>
          <w:sz w:val="21"/>
          <w:szCs w:val="21"/>
        </w:rPr>
        <w:t>Провести сравнительный анализ инструментов: штангенциркуль, микрометр, нутромер, индикатор часового типа.</w:t>
      </w:r>
    </w:p>
    <w:p w:rsidR="009C685D" w:rsidRPr="009C685D" w:rsidRDefault="009C685D" w:rsidP="009C685D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color w:val="24292F"/>
          <w:sz w:val="21"/>
          <w:szCs w:val="21"/>
        </w:rPr>
        <w:t>Для каждого инструмента определить: цену деления, диапазон измерений, предполагаемую погрешность.</w:t>
      </w:r>
    </w:p>
    <w:p w:rsidR="009C685D" w:rsidRPr="009C685D" w:rsidRDefault="009C685D" w:rsidP="009C685D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color w:val="24292F"/>
          <w:sz w:val="21"/>
          <w:szCs w:val="21"/>
        </w:rPr>
        <w:t>Измерить одну и ту же калиброванную меру (например, концевой меру длины или гладкий калибр) разными инструментами. Сравнить результаты, объяснить расхождения.</w:t>
      </w:r>
    </w:p>
    <w:p w:rsidR="009C685D" w:rsidRPr="009C685D" w:rsidRDefault="009C685D" w:rsidP="009C685D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color w:val="24292F"/>
          <w:sz w:val="21"/>
          <w:szCs w:val="21"/>
        </w:rPr>
        <w:t>Составить краткую инструкцию-памятку: "Какой инструмент применять для контроля размера Ø50h7, а какой – для размера Ø50d9?".</w:t>
      </w:r>
    </w:p>
    <w:p w:rsidR="009C685D" w:rsidRPr="009C685D" w:rsidRDefault="009C685D" w:rsidP="009C685D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9C685D">
        <w:rPr>
          <w:rFonts w:ascii="Helvetica" w:hAnsi="Helvetica" w:cs="Helvetica"/>
          <w:color w:val="24292F"/>
          <w:sz w:val="21"/>
          <w:szCs w:val="21"/>
        </w:rPr>
        <w:t> "Полевой журнал" с таблицами, фотографиями и выводами. Личное пособие студента.</w:t>
      </w:r>
    </w:p>
    <w:p w:rsidR="009C685D" w:rsidRPr="009C685D" w:rsidRDefault="009C685D" w:rsidP="009C685D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9C685D">
        <w:rPr>
          <w:rFonts w:ascii="Helvetica" w:hAnsi="Helvetica" w:cs="Helvetica"/>
          <w:color w:val="24292F"/>
          <w:sz w:val="21"/>
          <w:szCs w:val="21"/>
        </w:rPr>
        <w:t> Грамотный выбор и применение средств измерения, оценка точности.</w:t>
      </w:r>
    </w:p>
    <w:p w:rsidR="009C685D" w:rsidRPr="009C685D" w:rsidRDefault="009C685D" w:rsidP="009C685D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9C685D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2: «Расшифровка "паспорта точности": анализ чертежа детали»</w:t>
      </w:r>
    </w:p>
    <w:p w:rsidR="009C685D" w:rsidRPr="009C685D" w:rsidRDefault="009C685D" w:rsidP="009C685D">
      <w:pPr>
        <w:numPr>
          <w:ilvl w:val="0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9C685D">
        <w:rPr>
          <w:rFonts w:ascii="Helvetica" w:hAnsi="Helvetica" w:cs="Helvetica"/>
          <w:color w:val="24292F"/>
          <w:sz w:val="21"/>
          <w:szCs w:val="21"/>
        </w:rPr>
        <w:t> Допуски и посадки. Основные понятия, термины, обозначения.</w:t>
      </w:r>
    </w:p>
    <w:p w:rsidR="009C685D" w:rsidRPr="009C685D" w:rsidRDefault="009C685D" w:rsidP="009C685D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9C685D">
        <w:rPr>
          <w:rFonts w:ascii="Helvetica" w:hAnsi="Helvetica" w:cs="Helvetica"/>
          <w:color w:val="24292F"/>
          <w:sz w:val="21"/>
          <w:szCs w:val="21"/>
        </w:rPr>
        <w:t> Научиться "читать" поля допусков на чертеже и переводить их в конкретные числовые значения.</w:t>
      </w:r>
    </w:p>
    <w:p w:rsidR="009C685D" w:rsidRPr="009C685D" w:rsidRDefault="009C685D" w:rsidP="009C685D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9C685D" w:rsidRPr="009C685D" w:rsidRDefault="009C685D" w:rsidP="009C685D">
      <w:pPr>
        <w:numPr>
          <w:ilvl w:val="1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color w:val="24292F"/>
          <w:sz w:val="21"/>
          <w:szCs w:val="21"/>
        </w:rPr>
        <w:t>Выдать студентам чертеж вала или отверстия с несколькими полями допусков (например, h7, f8, k6) и разной шероховатостью.</w:t>
      </w:r>
    </w:p>
    <w:p w:rsidR="009C685D" w:rsidRPr="009C685D" w:rsidRDefault="009C685D" w:rsidP="009C685D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color w:val="24292F"/>
          <w:sz w:val="21"/>
          <w:szCs w:val="21"/>
        </w:rPr>
        <w:t>По таблицам стандартных допусков (ГОСТ 25346) определить для каждого размера: верхнее и нижнее отклонения, величину допуска.</w:t>
      </w:r>
    </w:p>
    <w:p w:rsidR="009C685D" w:rsidRPr="009C685D" w:rsidRDefault="009C685D" w:rsidP="009C685D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color w:val="24292F"/>
          <w:sz w:val="21"/>
          <w:szCs w:val="21"/>
        </w:rPr>
        <w:t>Рассчитать наибольший и наименьший предельные размеры для каждой поверхности.</w:t>
      </w:r>
    </w:p>
    <w:p w:rsidR="009C685D" w:rsidRPr="009C685D" w:rsidRDefault="009C685D" w:rsidP="009C685D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color w:val="24292F"/>
          <w:sz w:val="21"/>
          <w:szCs w:val="21"/>
        </w:rPr>
        <w:t>Сделать вывод: какая поверхность обрабатывается с наибольшей точностью и почему.</w:t>
      </w:r>
    </w:p>
    <w:p w:rsidR="009C685D" w:rsidRPr="009C685D" w:rsidRDefault="009C685D" w:rsidP="009C685D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9C685D">
        <w:rPr>
          <w:rFonts w:ascii="Helvetica" w:hAnsi="Helvetica" w:cs="Helvetica"/>
          <w:color w:val="24292F"/>
          <w:sz w:val="21"/>
          <w:szCs w:val="21"/>
        </w:rPr>
        <w:t> Таблица-расшифровка к чертежу с расчетами всех предельных отклонений и допусков.</w:t>
      </w:r>
    </w:p>
    <w:p w:rsidR="009C685D" w:rsidRPr="009C685D" w:rsidRDefault="009C685D" w:rsidP="009C685D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9C685D">
        <w:rPr>
          <w:rFonts w:ascii="Helvetica" w:hAnsi="Helvetica" w:cs="Helvetica"/>
          <w:color w:val="24292F"/>
          <w:sz w:val="21"/>
          <w:szCs w:val="21"/>
        </w:rPr>
        <w:t> Навык работы со справочной литературой (таблицами допусков), точная интерпретация требований чертежа.</w:t>
      </w:r>
    </w:p>
    <w:p w:rsidR="009C685D" w:rsidRPr="009C685D" w:rsidRDefault="009C685D" w:rsidP="009C685D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9C685D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lastRenderedPageBreak/>
        <w:t>Проект 3: «Сборка-разборка узла: анализ посадок на реальном объекте»</w:t>
      </w:r>
    </w:p>
    <w:p w:rsidR="009C685D" w:rsidRPr="009C685D" w:rsidRDefault="009C685D" w:rsidP="009C685D">
      <w:pPr>
        <w:numPr>
          <w:ilvl w:val="0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9C685D">
        <w:rPr>
          <w:rFonts w:ascii="Helvetica" w:hAnsi="Helvetica" w:cs="Helvetica"/>
          <w:color w:val="24292F"/>
          <w:sz w:val="21"/>
          <w:szCs w:val="21"/>
        </w:rPr>
        <w:t> Посадки и их характеристики.</w:t>
      </w:r>
    </w:p>
    <w:p w:rsidR="009C685D" w:rsidRPr="009C685D" w:rsidRDefault="009C685D" w:rsidP="009C685D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9C685D">
        <w:rPr>
          <w:rFonts w:ascii="Helvetica" w:hAnsi="Helvetica" w:cs="Helvetica"/>
          <w:color w:val="24292F"/>
          <w:sz w:val="21"/>
          <w:szCs w:val="21"/>
        </w:rPr>
        <w:t> Понять физический смысл посадок (с зазором, натягом, переходной) на примере реального механизма.</w:t>
      </w:r>
    </w:p>
    <w:p w:rsidR="009C685D" w:rsidRPr="009C685D" w:rsidRDefault="009C685D" w:rsidP="009C685D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9C685D" w:rsidRPr="009C685D" w:rsidRDefault="009C685D" w:rsidP="009C685D">
      <w:pPr>
        <w:numPr>
          <w:ilvl w:val="1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color w:val="24292F"/>
          <w:sz w:val="21"/>
          <w:szCs w:val="21"/>
        </w:rPr>
        <w:t>Взять реальный узел (например, редуктор, насос, собранную опору вала) или его макет.</w:t>
      </w:r>
    </w:p>
    <w:p w:rsidR="009C685D" w:rsidRPr="009C685D" w:rsidRDefault="009C685D" w:rsidP="009C685D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color w:val="24292F"/>
          <w:sz w:val="21"/>
          <w:szCs w:val="21"/>
        </w:rPr>
        <w:t>Разобрать узел, изучить сопрягаемые детали (вал и подшипник, втулка и корпус).</w:t>
      </w:r>
    </w:p>
    <w:p w:rsidR="009C685D" w:rsidRPr="009C685D" w:rsidRDefault="009C685D" w:rsidP="009C685D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color w:val="24292F"/>
          <w:sz w:val="21"/>
          <w:szCs w:val="21"/>
        </w:rPr>
        <w:t>По маркировке на деталях или по справочнику определить тип посадки для каждого соединения.</w:t>
      </w:r>
    </w:p>
    <w:p w:rsidR="009C685D" w:rsidRPr="009C685D" w:rsidRDefault="009C685D" w:rsidP="009C685D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color w:val="24292F"/>
          <w:sz w:val="21"/>
          <w:szCs w:val="21"/>
        </w:rPr>
        <w:t>Рассчитать для каждой посадки: зазоры/натяги (максимальные и минимальные).</w:t>
      </w:r>
    </w:p>
    <w:p w:rsidR="009C685D" w:rsidRPr="009C685D" w:rsidRDefault="009C685D" w:rsidP="009C685D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color w:val="24292F"/>
          <w:sz w:val="21"/>
          <w:szCs w:val="21"/>
        </w:rPr>
        <w:t>Объяснить, почему в данном узле выбрана именно такая посадка (например, подшипник качения на вал сажается с небольшим натягом для предотвращения проворачивания, а в корпус – с небольшим зазором для компенсации температурного расширения).</w:t>
      </w:r>
    </w:p>
    <w:p w:rsidR="009C685D" w:rsidRPr="009C685D" w:rsidRDefault="009C685D" w:rsidP="009C685D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9C685D">
        <w:rPr>
          <w:rFonts w:ascii="Helvetica" w:hAnsi="Helvetica" w:cs="Helvetica"/>
          <w:color w:val="24292F"/>
          <w:sz w:val="21"/>
          <w:szCs w:val="21"/>
        </w:rPr>
        <w:t> Отчет с фотографиями узла, схемами сопряжений и расчетами, объясняющими функциональное назначение каждой посадки.</w:t>
      </w:r>
    </w:p>
    <w:p w:rsidR="009C685D" w:rsidRPr="009C685D" w:rsidRDefault="009C685D" w:rsidP="009C685D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9C685D">
        <w:rPr>
          <w:rFonts w:ascii="Helvetica" w:hAnsi="Helvetica" w:cs="Helvetica"/>
          <w:color w:val="24292F"/>
          <w:sz w:val="21"/>
          <w:szCs w:val="21"/>
        </w:rPr>
        <w:t> Понимание связи между типом посадки и функцией соединения, критическое мышление.</w:t>
      </w:r>
    </w:p>
    <w:p w:rsidR="009C685D" w:rsidRPr="009C685D" w:rsidRDefault="009C685D" w:rsidP="009C685D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9C685D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4: «Расследование брака: определение причин несоответствия детали»</w:t>
      </w:r>
    </w:p>
    <w:p w:rsidR="009C685D" w:rsidRPr="009C685D" w:rsidRDefault="009C685D" w:rsidP="009C685D">
      <w:pPr>
        <w:numPr>
          <w:ilvl w:val="0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9C685D">
        <w:rPr>
          <w:rFonts w:ascii="Helvetica" w:hAnsi="Helvetica" w:cs="Helvetica"/>
          <w:color w:val="24292F"/>
          <w:sz w:val="21"/>
          <w:szCs w:val="21"/>
        </w:rPr>
        <w:t> Квалитеты точности. Шероховатость поверхности.</w:t>
      </w:r>
    </w:p>
    <w:p w:rsidR="009C685D" w:rsidRPr="009C685D" w:rsidRDefault="009C685D" w:rsidP="009C685D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9C685D">
        <w:rPr>
          <w:rFonts w:ascii="Helvetica" w:hAnsi="Helvetica" w:cs="Helvetica"/>
          <w:color w:val="24292F"/>
          <w:sz w:val="21"/>
          <w:szCs w:val="21"/>
        </w:rPr>
        <w:t> Научиться анализировать отклонения от чертежа и определять их возможное влияние на работу механизма.</w:t>
      </w:r>
    </w:p>
    <w:p w:rsidR="009C685D" w:rsidRPr="009C685D" w:rsidRDefault="009C685D" w:rsidP="009C685D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9C685D" w:rsidRPr="009C685D" w:rsidRDefault="009C685D" w:rsidP="009C685D">
      <w:pPr>
        <w:numPr>
          <w:ilvl w:val="1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color w:val="24292F"/>
          <w:sz w:val="21"/>
          <w:szCs w:val="21"/>
        </w:rPr>
        <w:t>Создать "дефектную" деталь (или использовать реальный брак): например, вал с размером, выходящим за поле допуска, или с недопустимо высокой шероховатостью.</w:t>
      </w:r>
    </w:p>
    <w:p w:rsidR="009C685D" w:rsidRPr="009C685D" w:rsidRDefault="009C685D" w:rsidP="009C685D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color w:val="24292F"/>
          <w:sz w:val="21"/>
          <w:szCs w:val="21"/>
        </w:rPr>
        <w:t>Выдать студентам чертеж этой детали и саму деталь.</w:t>
      </w:r>
    </w:p>
    <w:p w:rsidR="009C685D" w:rsidRPr="009C685D" w:rsidRDefault="009C685D" w:rsidP="009C685D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color w:val="24292F"/>
          <w:sz w:val="21"/>
          <w:szCs w:val="21"/>
        </w:rPr>
        <w:t>Провести полный контроль детали: измерить все основные размеры, оценить шероховатость (по образцам сравнения или прибором).</w:t>
      </w:r>
    </w:p>
    <w:p w:rsidR="009C685D" w:rsidRPr="009C685D" w:rsidRDefault="009C685D" w:rsidP="009C685D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color w:val="24292F"/>
          <w:sz w:val="21"/>
          <w:szCs w:val="21"/>
        </w:rPr>
        <w:t>Составить "Акт технического расследования": указать, какие параметры не соответствуют чертежу, к какому типу брака это относится (исправимый/неисправимый), и предположить, к чему могла бы привести установка этой детали в узел (например, повышенный износ, вибрация, заклинивание).</w:t>
      </w:r>
    </w:p>
    <w:p w:rsidR="009C685D" w:rsidRPr="009C685D" w:rsidRDefault="009C685D" w:rsidP="009C685D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9C685D">
        <w:rPr>
          <w:rFonts w:ascii="Helvetica" w:hAnsi="Helvetica" w:cs="Helvetica"/>
          <w:color w:val="24292F"/>
          <w:sz w:val="21"/>
          <w:szCs w:val="21"/>
        </w:rPr>
        <w:t> Акт контроля и заключение о браке с техническим обоснованием.</w:t>
      </w:r>
    </w:p>
    <w:p w:rsidR="009C685D" w:rsidRPr="009C685D" w:rsidRDefault="009C685D" w:rsidP="009C685D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9C685D">
        <w:rPr>
          <w:rFonts w:ascii="Helvetica" w:hAnsi="Helvetica" w:cs="Helvetica"/>
          <w:color w:val="24292F"/>
          <w:sz w:val="21"/>
          <w:szCs w:val="21"/>
        </w:rPr>
        <w:t> Развитие ответственности за качество, навык поиска и анализа дефектов.</w:t>
      </w:r>
    </w:p>
    <w:p w:rsidR="009C685D" w:rsidRPr="009C685D" w:rsidRDefault="009C685D" w:rsidP="009C685D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9C685D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5: «Разработка "Технологической карты контроля" для ответственной детали»</w:t>
      </w:r>
    </w:p>
    <w:p w:rsidR="009C685D" w:rsidRPr="009C685D" w:rsidRDefault="009C685D" w:rsidP="009C685D">
      <w:pPr>
        <w:numPr>
          <w:ilvl w:val="0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9C685D">
        <w:rPr>
          <w:rFonts w:ascii="Helvetica" w:hAnsi="Helvetica" w:cs="Helvetica"/>
          <w:color w:val="24292F"/>
          <w:sz w:val="21"/>
          <w:szCs w:val="21"/>
        </w:rPr>
        <w:t> Основные принципы взаимозаменяемости. Допуски формы и расположения поверхностей.</w:t>
      </w:r>
    </w:p>
    <w:p w:rsidR="009C685D" w:rsidRPr="009C685D" w:rsidRDefault="009C685D" w:rsidP="009C685D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Цель:</w:t>
      </w:r>
      <w:r w:rsidRPr="009C685D">
        <w:rPr>
          <w:rFonts w:ascii="Helvetica" w:hAnsi="Helvetica" w:cs="Helvetica"/>
          <w:color w:val="24292F"/>
          <w:sz w:val="21"/>
          <w:szCs w:val="21"/>
        </w:rPr>
        <w:t> Научиться планировать процесс контроля сложной детали, учитывая не только размеры, но и геометрию.</w:t>
      </w:r>
    </w:p>
    <w:p w:rsidR="009C685D" w:rsidRPr="009C685D" w:rsidRDefault="009C685D" w:rsidP="009C685D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9C685D" w:rsidRPr="009C685D" w:rsidRDefault="009C685D" w:rsidP="009C685D">
      <w:pPr>
        <w:numPr>
          <w:ilvl w:val="1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color w:val="24292F"/>
          <w:sz w:val="21"/>
          <w:szCs w:val="21"/>
        </w:rPr>
        <w:t xml:space="preserve">Выдать чертеж детали (например, ступенчатого вала) с указанием не только размерных допусков, но и допусков формы (прямолинейность, </w:t>
      </w:r>
      <w:proofErr w:type="spellStart"/>
      <w:r w:rsidRPr="009C685D">
        <w:rPr>
          <w:rFonts w:ascii="Helvetica" w:hAnsi="Helvetica" w:cs="Helvetica"/>
          <w:color w:val="24292F"/>
          <w:sz w:val="21"/>
          <w:szCs w:val="21"/>
        </w:rPr>
        <w:t>цилиндричность</w:t>
      </w:r>
      <w:proofErr w:type="spellEnd"/>
      <w:r w:rsidRPr="009C685D">
        <w:rPr>
          <w:rFonts w:ascii="Helvetica" w:hAnsi="Helvetica" w:cs="Helvetica"/>
          <w:color w:val="24292F"/>
          <w:sz w:val="21"/>
          <w:szCs w:val="21"/>
        </w:rPr>
        <w:t>) и расположения (</w:t>
      </w:r>
      <w:proofErr w:type="spellStart"/>
      <w:r w:rsidRPr="009C685D">
        <w:rPr>
          <w:rFonts w:ascii="Helvetica" w:hAnsi="Helvetica" w:cs="Helvetica"/>
          <w:color w:val="24292F"/>
          <w:sz w:val="21"/>
          <w:szCs w:val="21"/>
        </w:rPr>
        <w:t>соосность</w:t>
      </w:r>
      <w:proofErr w:type="spellEnd"/>
      <w:r w:rsidRPr="009C685D">
        <w:rPr>
          <w:rFonts w:ascii="Helvetica" w:hAnsi="Helvetica" w:cs="Helvetica"/>
          <w:color w:val="24292F"/>
          <w:sz w:val="21"/>
          <w:szCs w:val="21"/>
        </w:rPr>
        <w:t>, перпендикулярность).</w:t>
      </w:r>
    </w:p>
    <w:p w:rsidR="009C685D" w:rsidRPr="009C685D" w:rsidRDefault="009C685D" w:rsidP="009C685D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color w:val="24292F"/>
          <w:sz w:val="21"/>
          <w:szCs w:val="21"/>
        </w:rPr>
        <w:t>Разработать пошаговую технологическую карту контроля.</w:t>
      </w:r>
    </w:p>
    <w:p w:rsidR="009C685D" w:rsidRPr="009C685D" w:rsidRDefault="009C685D" w:rsidP="009C685D">
      <w:pPr>
        <w:numPr>
          <w:ilvl w:val="2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Шаг 1:</w:t>
      </w:r>
      <w:r w:rsidRPr="009C685D">
        <w:rPr>
          <w:rFonts w:ascii="Helvetica" w:hAnsi="Helvetica" w:cs="Helvetica"/>
          <w:color w:val="24292F"/>
          <w:sz w:val="21"/>
          <w:szCs w:val="21"/>
        </w:rPr>
        <w:t> Контроль диаметров штангенциркулем/микрометром.</w:t>
      </w:r>
    </w:p>
    <w:p w:rsidR="009C685D" w:rsidRPr="009C685D" w:rsidRDefault="009C685D" w:rsidP="009C685D">
      <w:pPr>
        <w:numPr>
          <w:ilvl w:val="2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Шаг 2:</w:t>
      </w:r>
      <w:r w:rsidRPr="009C685D">
        <w:rPr>
          <w:rFonts w:ascii="Helvetica" w:hAnsi="Helvetica" w:cs="Helvetica"/>
          <w:color w:val="24292F"/>
          <w:sz w:val="21"/>
          <w:szCs w:val="21"/>
        </w:rPr>
        <w:t xml:space="preserve"> Контроль </w:t>
      </w:r>
      <w:proofErr w:type="spellStart"/>
      <w:r w:rsidRPr="009C685D">
        <w:rPr>
          <w:rFonts w:ascii="Helvetica" w:hAnsi="Helvetica" w:cs="Helvetica"/>
          <w:color w:val="24292F"/>
          <w:sz w:val="21"/>
          <w:szCs w:val="21"/>
        </w:rPr>
        <w:t>соосности</w:t>
      </w:r>
      <w:proofErr w:type="spellEnd"/>
      <w:r w:rsidRPr="009C685D">
        <w:rPr>
          <w:rFonts w:ascii="Helvetica" w:hAnsi="Helvetica" w:cs="Helvetica"/>
          <w:color w:val="24292F"/>
          <w:sz w:val="21"/>
          <w:szCs w:val="21"/>
        </w:rPr>
        <w:t xml:space="preserve"> ступеней вала с помощью индикатора на поверочной плите или в центрах.</w:t>
      </w:r>
    </w:p>
    <w:p w:rsidR="009C685D" w:rsidRPr="009C685D" w:rsidRDefault="009C685D" w:rsidP="009C685D">
      <w:pPr>
        <w:numPr>
          <w:ilvl w:val="2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Шаг 3:</w:t>
      </w:r>
      <w:r w:rsidRPr="009C685D">
        <w:rPr>
          <w:rFonts w:ascii="Helvetica" w:hAnsi="Helvetica" w:cs="Helvetica"/>
          <w:color w:val="24292F"/>
          <w:sz w:val="21"/>
          <w:szCs w:val="21"/>
        </w:rPr>
        <w:t> Контроль шероховатости образцами сравнения.</w:t>
      </w:r>
    </w:p>
    <w:p w:rsidR="009C685D" w:rsidRPr="009C685D" w:rsidRDefault="009C685D" w:rsidP="009C685D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color w:val="24292F"/>
          <w:sz w:val="21"/>
          <w:szCs w:val="21"/>
        </w:rPr>
        <w:t xml:space="preserve">Для каждого пункта </w:t>
      </w:r>
      <w:proofErr w:type="gramStart"/>
      <w:r w:rsidRPr="009C685D">
        <w:rPr>
          <w:rFonts w:ascii="Helvetica" w:hAnsi="Helvetica" w:cs="Helvetica"/>
          <w:color w:val="24292F"/>
          <w:sz w:val="21"/>
          <w:szCs w:val="21"/>
        </w:rPr>
        <w:t>карты</w:t>
      </w:r>
      <w:proofErr w:type="gramEnd"/>
      <w:r w:rsidRPr="009C685D">
        <w:rPr>
          <w:rFonts w:ascii="Helvetica" w:hAnsi="Helvetica" w:cs="Helvetica"/>
          <w:color w:val="24292F"/>
          <w:sz w:val="21"/>
          <w:szCs w:val="21"/>
        </w:rPr>
        <w:t xml:space="preserve"> указать: </w:t>
      </w:r>
      <w:proofErr w:type="gramStart"/>
      <w:r w:rsidRPr="009C685D">
        <w:rPr>
          <w:rFonts w:ascii="Helvetica" w:hAnsi="Helvetica" w:cs="Helvetica"/>
          <w:color w:val="24292F"/>
          <w:sz w:val="21"/>
          <w:szCs w:val="21"/>
        </w:rPr>
        <w:t>какой</w:t>
      </w:r>
      <w:proofErr w:type="gramEnd"/>
      <w:r w:rsidRPr="009C685D">
        <w:rPr>
          <w:rFonts w:ascii="Helvetica" w:hAnsi="Helvetica" w:cs="Helvetica"/>
          <w:color w:val="24292F"/>
          <w:sz w:val="21"/>
          <w:szCs w:val="21"/>
        </w:rPr>
        <w:t xml:space="preserve"> инструмент используется, каков допустимый результат (предельное отклонение).</w:t>
      </w:r>
    </w:p>
    <w:p w:rsidR="009C685D" w:rsidRPr="009C685D" w:rsidRDefault="009C685D" w:rsidP="009C685D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9C685D">
        <w:rPr>
          <w:rFonts w:ascii="Helvetica" w:hAnsi="Helvetica" w:cs="Helvetica"/>
          <w:color w:val="24292F"/>
          <w:sz w:val="21"/>
          <w:szCs w:val="21"/>
        </w:rPr>
        <w:t> Готовая технологическая карта контроля, которую можно использовать на практике.</w:t>
      </w:r>
    </w:p>
    <w:p w:rsidR="009C685D" w:rsidRPr="009C685D" w:rsidRDefault="009C685D" w:rsidP="009C685D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9C685D">
        <w:rPr>
          <w:rFonts w:ascii="Helvetica" w:hAnsi="Helvetica" w:cs="Helvetica"/>
          <w:color w:val="24292F"/>
          <w:sz w:val="21"/>
          <w:szCs w:val="21"/>
        </w:rPr>
        <w:t> Системный подход к контролю качества, понимание важности геометрической точности.</w:t>
      </w:r>
    </w:p>
    <w:p w:rsidR="009C685D" w:rsidRPr="009C685D" w:rsidRDefault="009C685D" w:rsidP="009C685D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9C685D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6: «Оптимизация допусков: экономический расчет "стоимости точности"»</w:t>
      </w:r>
    </w:p>
    <w:p w:rsidR="009C685D" w:rsidRPr="009C685D" w:rsidRDefault="009C685D" w:rsidP="009C685D">
      <w:pPr>
        <w:numPr>
          <w:ilvl w:val="0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9C685D">
        <w:rPr>
          <w:rFonts w:ascii="Helvetica" w:hAnsi="Helvetica" w:cs="Helvetica"/>
          <w:color w:val="24292F"/>
          <w:sz w:val="21"/>
          <w:szCs w:val="21"/>
        </w:rPr>
        <w:t> Влияние точности изготовления на себестоимость.</w:t>
      </w:r>
    </w:p>
    <w:p w:rsidR="009C685D" w:rsidRPr="009C685D" w:rsidRDefault="009C685D" w:rsidP="009C685D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9C685D">
        <w:rPr>
          <w:rFonts w:ascii="Helvetica" w:hAnsi="Helvetica" w:cs="Helvetica"/>
          <w:color w:val="24292F"/>
          <w:sz w:val="21"/>
          <w:szCs w:val="21"/>
        </w:rPr>
        <w:t> Понять, что завышенные требования к точности ведут к резкому удорожанию производства.</w:t>
      </w:r>
    </w:p>
    <w:p w:rsidR="009C685D" w:rsidRPr="009C685D" w:rsidRDefault="009C685D" w:rsidP="009C685D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9C685D" w:rsidRPr="009C685D" w:rsidRDefault="009C685D" w:rsidP="009C685D">
      <w:pPr>
        <w:numPr>
          <w:ilvl w:val="1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color w:val="24292F"/>
          <w:sz w:val="21"/>
          <w:szCs w:val="21"/>
        </w:rPr>
        <w:t>Взять конкретный размер детали (например, Ø40 мм).</w:t>
      </w:r>
    </w:p>
    <w:p w:rsidR="009C685D" w:rsidRPr="009C685D" w:rsidRDefault="009C685D" w:rsidP="009C685D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color w:val="24292F"/>
          <w:sz w:val="21"/>
          <w:szCs w:val="21"/>
        </w:rPr>
        <w:t>Сравнить стоимость его обработки до разных квалитетов: например, IT14 (грубая обработка), IT10 (чистовая), IT7 (тонкая).</w:t>
      </w:r>
    </w:p>
    <w:p w:rsidR="009C685D" w:rsidRPr="009C685D" w:rsidRDefault="009C685D" w:rsidP="009C685D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color w:val="24292F"/>
          <w:sz w:val="21"/>
          <w:szCs w:val="21"/>
        </w:rPr>
        <w:t>Проанализировать, во сколько раз увеличивается время обработки и стоимость при переходе на более высокий квалитет (используя справочные данные о стойкости инструмента, режимах резания).</w:t>
      </w:r>
    </w:p>
    <w:p w:rsidR="009C685D" w:rsidRPr="009C685D" w:rsidRDefault="009C685D" w:rsidP="009C685D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color w:val="24292F"/>
          <w:sz w:val="21"/>
          <w:szCs w:val="21"/>
        </w:rPr>
        <w:t>Сделать вывод: всегда ли нужно стремиться к самой высокой точности? Предложить, для каких деталей можно применять более грубые, а значит, дешевые допуски.</w:t>
      </w:r>
    </w:p>
    <w:p w:rsidR="009C685D" w:rsidRPr="009C685D" w:rsidRDefault="009C685D" w:rsidP="009C685D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9C685D">
        <w:rPr>
          <w:rFonts w:ascii="Helvetica" w:hAnsi="Helvetica" w:cs="Helvetica"/>
          <w:color w:val="24292F"/>
          <w:sz w:val="21"/>
          <w:szCs w:val="21"/>
        </w:rPr>
        <w:t xml:space="preserve"> Краткий отчет </w:t>
      </w:r>
      <w:proofErr w:type="gramStart"/>
      <w:r w:rsidRPr="009C685D">
        <w:rPr>
          <w:rFonts w:ascii="Helvetica" w:hAnsi="Helvetica" w:cs="Helvetica"/>
          <w:color w:val="24292F"/>
          <w:sz w:val="21"/>
          <w:szCs w:val="21"/>
        </w:rPr>
        <w:t>с</w:t>
      </w:r>
      <w:proofErr w:type="gramEnd"/>
      <w:r w:rsidRPr="009C685D">
        <w:rPr>
          <w:rFonts w:ascii="Helvetica" w:hAnsi="Helvetica" w:cs="Helvetica"/>
          <w:color w:val="24292F"/>
          <w:sz w:val="21"/>
          <w:szCs w:val="21"/>
        </w:rPr>
        <w:t xml:space="preserve"> сравнительной таблицей и экономическим обоснованием выбора допуска.</w:t>
      </w:r>
    </w:p>
    <w:p w:rsidR="009C685D" w:rsidRPr="009C685D" w:rsidRDefault="009C685D" w:rsidP="009C685D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9C685D">
        <w:rPr>
          <w:rFonts w:ascii="Helvetica" w:hAnsi="Helvetica" w:cs="Helvetica"/>
          <w:color w:val="24292F"/>
          <w:sz w:val="21"/>
          <w:szCs w:val="21"/>
        </w:rPr>
        <w:t> Экономическое мышление, понимание компромисса между качеством и себестоимостью.</w:t>
      </w:r>
    </w:p>
    <w:p w:rsidR="009C685D" w:rsidRPr="009C685D" w:rsidRDefault="009C685D" w:rsidP="009C685D">
      <w:pPr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  <w:bookmarkStart w:id="0" w:name="_GoBack"/>
      <w:bookmarkEnd w:id="0"/>
      <w:r w:rsidRPr="009C685D">
        <w:rPr>
          <w:rFonts w:ascii="Helvetica" w:hAnsi="Helvetica" w:cs="Helvetica"/>
          <w:b/>
          <w:bCs/>
          <w:color w:val="24292F"/>
          <w:sz w:val="30"/>
          <w:szCs w:val="30"/>
        </w:rPr>
        <w:t>Ключевой акцент проектов по ОП.03 для наладчика:</w:t>
      </w:r>
    </w:p>
    <w:p w:rsidR="009C685D" w:rsidRPr="009C685D" w:rsidRDefault="009C685D" w:rsidP="009C685D">
      <w:pPr>
        <w:numPr>
          <w:ilvl w:val="0"/>
          <w:numId w:val="7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От абстракции к практике:</w:t>
      </w:r>
      <w:r w:rsidRPr="009C685D">
        <w:rPr>
          <w:rFonts w:ascii="Helvetica" w:hAnsi="Helvetica" w:cs="Helvetica"/>
          <w:color w:val="24292F"/>
          <w:sz w:val="21"/>
          <w:szCs w:val="21"/>
        </w:rPr>
        <w:t> Любая тема (допуск, посадка, квалитет) должна немедленно проецироваться на реальную деталь, узел или технологическую операцию.</w:t>
      </w:r>
    </w:p>
    <w:p w:rsidR="009C685D" w:rsidRPr="009C685D" w:rsidRDefault="009C685D" w:rsidP="009C685D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Измерение — основа контроля:</w:t>
      </w:r>
      <w:r w:rsidRPr="009C685D">
        <w:rPr>
          <w:rFonts w:ascii="Helvetica" w:hAnsi="Helvetica" w:cs="Helvetica"/>
          <w:color w:val="24292F"/>
          <w:sz w:val="21"/>
          <w:szCs w:val="21"/>
        </w:rPr>
        <w:t> Проекты должны быть максимально нацелены на практическую работу с инструментом.</w:t>
      </w:r>
    </w:p>
    <w:p w:rsidR="009C685D" w:rsidRPr="009C685D" w:rsidRDefault="009C685D" w:rsidP="009C685D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b/>
          <w:bCs/>
          <w:color w:val="24292F"/>
          <w:sz w:val="21"/>
          <w:szCs w:val="21"/>
        </w:rPr>
        <w:t>Причинно-следственные связи:</w:t>
      </w:r>
      <w:r w:rsidRPr="009C685D">
        <w:rPr>
          <w:rFonts w:ascii="Helvetica" w:hAnsi="Helvetica" w:cs="Helvetica"/>
          <w:color w:val="24292F"/>
          <w:sz w:val="21"/>
          <w:szCs w:val="21"/>
        </w:rPr>
        <w:t> Студент должен понимать, </w:t>
      </w:r>
      <w:r w:rsidRPr="009C685D">
        <w:rPr>
          <w:rFonts w:ascii="Helvetica" w:hAnsi="Helvetica" w:cs="Helvetica"/>
          <w:i/>
          <w:iCs/>
          <w:color w:val="24292F"/>
          <w:sz w:val="21"/>
          <w:szCs w:val="21"/>
        </w:rPr>
        <w:t>почему</w:t>
      </w:r>
      <w:r w:rsidRPr="009C685D">
        <w:rPr>
          <w:rFonts w:ascii="Helvetica" w:hAnsi="Helvetica" w:cs="Helvetica"/>
          <w:color w:val="24292F"/>
          <w:sz w:val="21"/>
          <w:szCs w:val="21"/>
        </w:rPr>
        <w:t> назначен тот или иной допуск, и к чему приведет его нарушение.</w:t>
      </w:r>
    </w:p>
    <w:p w:rsidR="009C685D" w:rsidRPr="009C685D" w:rsidRDefault="009C685D" w:rsidP="009C685D">
      <w:pPr>
        <w:spacing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9C685D">
        <w:rPr>
          <w:rFonts w:ascii="Helvetica" w:hAnsi="Helvetica" w:cs="Helvetica"/>
          <w:color w:val="24292F"/>
          <w:sz w:val="21"/>
          <w:szCs w:val="21"/>
        </w:rPr>
        <w:t>Эти проекты подготовят наладчика не просто к бездумному следованию чертежу, а к осознанной работе по обеспечению заданного качества с минимальными затратами.</w:t>
      </w:r>
    </w:p>
    <w:p w:rsidR="00385747" w:rsidRDefault="00385747"/>
    <w:sectPr w:rsidR="00385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27336"/>
    <w:multiLevelType w:val="multilevel"/>
    <w:tmpl w:val="65B0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F037F5"/>
    <w:multiLevelType w:val="multilevel"/>
    <w:tmpl w:val="EC7E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782164"/>
    <w:multiLevelType w:val="multilevel"/>
    <w:tmpl w:val="4970C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2F6B48"/>
    <w:multiLevelType w:val="multilevel"/>
    <w:tmpl w:val="D32CD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654F09"/>
    <w:multiLevelType w:val="multilevel"/>
    <w:tmpl w:val="ACF0E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63276B"/>
    <w:multiLevelType w:val="multilevel"/>
    <w:tmpl w:val="E6CC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AB67BF9"/>
    <w:multiLevelType w:val="multilevel"/>
    <w:tmpl w:val="8410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B94"/>
    <w:rsid w:val="00307B94"/>
    <w:rsid w:val="00385747"/>
    <w:rsid w:val="009C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9C685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9C685D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C685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C68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C685D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9C685D"/>
    <w:rPr>
      <w:b/>
      <w:bCs/>
    </w:rPr>
  </w:style>
  <w:style w:type="character" w:styleId="a5">
    <w:name w:val="Emphasis"/>
    <w:basedOn w:val="a0"/>
    <w:uiPriority w:val="20"/>
    <w:qFormat/>
    <w:rsid w:val="009C685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9C685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9C685D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C685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C68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C685D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9C685D"/>
    <w:rPr>
      <w:b/>
      <w:bCs/>
    </w:rPr>
  </w:style>
  <w:style w:type="character" w:styleId="a5">
    <w:name w:val="Emphasis"/>
    <w:basedOn w:val="a0"/>
    <w:uiPriority w:val="20"/>
    <w:qFormat/>
    <w:rsid w:val="009C68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5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2026-01-19T08:49:00Z</dcterms:created>
  <dcterms:modified xsi:type="dcterms:W3CDTF">2026-01-19T09:07:00Z</dcterms:modified>
</cp:coreProperties>
</file>